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Text</w:t>
      </w:r>
      <w:r/>
    </w:p>
    <w:sectPr>
      <w:headerReference w:type="default" r:id="rId4"/>
      <w:footerReference w:type="default" r:id="rId5"/>
      <w:pgSz w:w="11906" w:h="16838" w:orient="portrait"/>
      <w:pgMar w:top="1984" w:right="907" w:bottom="1134" w:left="187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 l="0" t="0" r="0" b="0"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1" o:title="District-Letterhead-2025-26-1VDG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1134"/>
        <w:tab w:val="left" w:pos="2268"/>
        <w:tab w:val="left" w:pos="3402"/>
        <w:tab w:val="left" w:pos="4535"/>
        <w:tab w:val="left" w:pos="5669"/>
        <w:tab w:val="left" w:pos="6803"/>
      </w:tabs>
      <w:suppressAutoHyphens w:val="0"/>
      <w:bidi w:val="0"/>
      <w:spacing w:before="0" w:after="160" w:line="52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7"/>
      <w:szCs w:val="37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Pacifico Regular"/>
        <a:ea typeface="Pacifico Regular"/>
        <a:cs typeface="Pacific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ts val="2600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>
            <a:tab pos="711200" algn="l"/>
            <a:tab pos="1435100" algn="l"/>
            <a:tab pos="2159000" algn="l"/>
            <a:tab pos="2870200" algn="l"/>
            <a:tab pos="3594100" algn="l"/>
            <a:tab pos="4318000" algn="l"/>
          </a:tabLst>
          <a:defRPr b="0" baseline="0" cap="none" i="0" spc="0" strike="noStrike" sz="1833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